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86" w:rsidRDefault="00437086" w:rsidP="00437086">
      <w:pPr>
        <w:shd w:val="clear" w:color="auto" w:fill="FFFFFF"/>
      </w:pPr>
    </w:p>
    <w:p w:rsidR="00437086" w:rsidRDefault="00437086" w:rsidP="00437086">
      <w:pPr>
        <w:shd w:val="clear" w:color="auto" w:fill="F7F7F7"/>
        <w:spacing w:before="100" w:beforeAutospacing="1" w:after="100" w:afterAutospacing="1" w:line="319" w:lineRule="atLeast"/>
        <w:jc w:val="center"/>
        <w:rPr>
          <w:rFonts w:ascii="Helvetica" w:hAnsi="Helvetica" w:cs="Helvetica"/>
          <w:b/>
          <w:bCs/>
          <w:sz w:val="28"/>
          <w:szCs w:val="28"/>
        </w:rPr>
      </w:pPr>
      <w:r>
        <w:rPr>
          <w:rFonts w:ascii="Helvetica" w:hAnsi="Helvetica" w:cs="Helvetica"/>
          <w:b/>
          <w:bCs/>
          <w:sz w:val="28"/>
          <w:szCs w:val="28"/>
        </w:rPr>
        <w:t xml:space="preserve">Call for Pre-Registration </w:t>
      </w:r>
    </w:p>
    <w:p w:rsidR="00437086" w:rsidRDefault="00437086" w:rsidP="00437086">
      <w:pPr>
        <w:shd w:val="clear" w:color="auto" w:fill="F7F7F7"/>
        <w:spacing w:before="100" w:beforeAutospacing="1" w:after="100" w:afterAutospacing="1" w:line="319" w:lineRule="atLeast"/>
        <w:jc w:val="center"/>
        <w:rPr>
          <w:rFonts w:ascii="Helvetica" w:hAnsi="Helvetica" w:cs="Helvetica"/>
          <w:b/>
          <w:bCs/>
          <w:sz w:val="34"/>
          <w:szCs w:val="34"/>
        </w:rPr>
      </w:pPr>
      <w:r>
        <w:rPr>
          <w:rFonts w:ascii="Helvetica" w:hAnsi="Helvetica" w:cs="Helvetica"/>
          <w:b/>
          <w:bCs/>
          <w:sz w:val="28"/>
          <w:szCs w:val="28"/>
        </w:rPr>
        <w:t>Workshop on Side Channel Analysis Based Cyber Threats and Mitigation Techniques (WOSCA</w:t>
      </w:r>
      <w:r>
        <w:rPr>
          <w:rFonts w:ascii="Helvetica" w:hAnsi="Helvetica" w:cs="Helvetica"/>
          <w:b/>
          <w:bCs/>
          <w:sz w:val="34"/>
          <w:szCs w:val="34"/>
        </w:rPr>
        <w:t xml:space="preserve">) </w:t>
      </w:r>
    </w:p>
    <w:p w:rsidR="00437086" w:rsidRDefault="00437086" w:rsidP="00437086">
      <w:pPr>
        <w:shd w:val="clear" w:color="auto" w:fill="F7F7F7"/>
        <w:spacing w:before="100" w:beforeAutospacing="1" w:after="100" w:afterAutospacing="1" w:line="319" w:lineRule="atLeast"/>
        <w:jc w:val="center"/>
        <w:rPr>
          <w:rFonts w:ascii="Helvetica" w:hAnsi="Helvetica" w:cs="Helvetica"/>
          <w:b/>
          <w:bCs/>
          <w:sz w:val="28"/>
          <w:szCs w:val="28"/>
        </w:rPr>
      </w:pPr>
      <w:r>
        <w:rPr>
          <w:rFonts w:ascii="Helvetica" w:hAnsi="Helvetica" w:cs="Helvetica"/>
          <w:b/>
          <w:bCs/>
          <w:sz w:val="28"/>
          <w:szCs w:val="28"/>
        </w:rPr>
        <w:t>February 8-11, 2016</w:t>
      </w:r>
    </w:p>
    <w:p w:rsidR="00437086" w:rsidRDefault="00437086" w:rsidP="00437086">
      <w:pPr>
        <w:shd w:val="clear" w:color="auto" w:fill="F7F7F7"/>
        <w:spacing w:before="100" w:beforeAutospacing="1" w:after="100" w:afterAutospacing="1" w:line="319" w:lineRule="atLeast"/>
        <w:jc w:val="center"/>
        <w:rPr>
          <w:rFonts w:ascii="Helvetica" w:hAnsi="Helvetica" w:cs="Helvetica"/>
          <w:b/>
          <w:bCs/>
          <w:sz w:val="28"/>
          <w:szCs w:val="28"/>
        </w:rPr>
      </w:pPr>
      <w:r>
        <w:rPr>
          <w:rFonts w:ascii="Helvetica" w:hAnsi="Helvetica" w:cs="Helvetica"/>
          <w:b/>
          <w:bCs/>
          <w:sz w:val="28"/>
          <w:szCs w:val="28"/>
        </w:rPr>
        <w:t>IIT Kanpur Campus</w:t>
      </w:r>
    </w:p>
    <w:p w:rsidR="00437086" w:rsidRDefault="00437086" w:rsidP="00437086">
      <w:pPr>
        <w:shd w:val="clear" w:color="auto" w:fill="F7F7F7"/>
        <w:spacing w:before="100" w:beforeAutospacing="1" w:after="100" w:afterAutospacing="1" w:line="319" w:lineRule="atLeast"/>
        <w:jc w:val="both"/>
        <w:rPr>
          <w:rFonts w:ascii="Helvetica" w:hAnsi="Helvetica" w:cs="Helvetica"/>
          <w:sz w:val="24"/>
          <w:szCs w:val="24"/>
        </w:rPr>
      </w:pPr>
      <w:r>
        <w:rPr>
          <w:rFonts w:ascii="Helvetica" w:hAnsi="Helvetica" w:cs="Helvetica"/>
          <w:sz w:val="24"/>
          <w:szCs w:val="24"/>
        </w:rPr>
        <w:t xml:space="preserve">The Department of Computer Science and Engineering at the Indian Institute of Technology Kanpur is organizing a 4 day tutorial workshop on the topic of side channel analysis based cyber attacks, and mitigation techniques during Feb 8-11, 2016. The tutorial speakers are four leading experts in the field of side channel analysis -- Prof. Patrick Schaumont, Prof. Ingrid Verbauwhede, Prof. Lejla Batina, and Prof. Thomas Eisenbarth. Over four days, they will teach about various types of side channels through should secret information during computation may get divulged and counter measures to block side channels. </w:t>
      </w:r>
    </w:p>
    <w:p w:rsidR="00437086" w:rsidRDefault="00437086" w:rsidP="00437086">
      <w:pPr>
        <w:shd w:val="clear" w:color="auto" w:fill="F7F7F7"/>
        <w:spacing w:before="100" w:beforeAutospacing="1" w:after="100" w:afterAutospacing="1" w:line="319" w:lineRule="atLeast"/>
        <w:jc w:val="both"/>
        <w:rPr>
          <w:rFonts w:ascii="Helvetica" w:hAnsi="Helvetica" w:cs="Helvetica"/>
          <w:sz w:val="24"/>
          <w:szCs w:val="24"/>
        </w:rPr>
      </w:pPr>
      <w:r>
        <w:rPr>
          <w:rFonts w:ascii="Helvetica" w:hAnsi="Helvetica" w:cs="Helvetica"/>
          <w:sz w:val="24"/>
          <w:szCs w:val="24"/>
        </w:rPr>
        <w:t xml:space="preserve">This is a growing area of cyber security research, and number of international research programs are focusing on this particular topic due  to the fact that side channel based attacks have been shown to be effective by some of our speakers. </w:t>
      </w:r>
    </w:p>
    <w:p w:rsidR="00437086" w:rsidRDefault="00437086" w:rsidP="00437086">
      <w:pPr>
        <w:shd w:val="clear" w:color="auto" w:fill="F7F7F7"/>
        <w:spacing w:before="100" w:beforeAutospacing="1" w:after="100" w:afterAutospacing="1" w:line="319" w:lineRule="atLeast"/>
        <w:jc w:val="both"/>
        <w:rPr>
          <w:rFonts w:ascii="Helvetica" w:hAnsi="Helvetica" w:cs="Helvetica"/>
          <w:sz w:val="24"/>
          <w:szCs w:val="24"/>
        </w:rPr>
      </w:pPr>
      <w:r>
        <w:rPr>
          <w:rFonts w:ascii="Helvetica" w:hAnsi="Helvetica" w:cs="Helvetica"/>
          <w:sz w:val="24"/>
          <w:szCs w:val="24"/>
        </w:rPr>
        <w:t>We invite cyber security researchers in India to participate in the workshop to enhance their knowledge and technical know-how of these techniques, in particular, counter measures.</w:t>
      </w:r>
    </w:p>
    <w:p w:rsidR="00437086" w:rsidRDefault="00437086" w:rsidP="00437086">
      <w:pPr>
        <w:shd w:val="clear" w:color="auto" w:fill="F7F7F7"/>
        <w:spacing w:before="100" w:beforeAutospacing="1" w:after="100" w:afterAutospacing="1" w:line="319" w:lineRule="atLeast"/>
        <w:jc w:val="both"/>
        <w:rPr>
          <w:rFonts w:ascii="Helvetica" w:hAnsi="Helvetica" w:cs="Helvetica"/>
          <w:sz w:val="24"/>
          <w:szCs w:val="24"/>
        </w:rPr>
      </w:pPr>
      <w:r>
        <w:rPr>
          <w:rFonts w:ascii="Helvetica" w:hAnsi="Helvetica" w:cs="Helvetica"/>
          <w:sz w:val="24"/>
          <w:szCs w:val="24"/>
        </w:rPr>
        <w:t xml:space="preserve">More information on  the workshop can be obtained at </w:t>
      </w:r>
      <w:hyperlink r:id="rId4" w:history="1">
        <w:r>
          <w:rPr>
            <w:rStyle w:val="Hyperlink"/>
            <w:rFonts w:ascii="Helvetica" w:hAnsi="Helvetica" w:cs="Helvetica"/>
            <w:sz w:val="24"/>
            <w:szCs w:val="24"/>
          </w:rPr>
          <w:t>http://wosca.cse.iitk.ac.in/index.php</w:t>
        </w:r>
      </w:hyperlink>
      <w:r>
        <w:rPr>
          <w:rFonts w:ascii="Helvetica" w:hAnsi="Helvetica" w:cs="Helvetica"/>
          <w:sz w:val="24"/>
          <w:szCs w:val="24"/>
        </w:rPr>
        <w:t xml:space="preserve"> </w:t>
      </w:r>
    </w:p>
    <w:p w:rsidR="00437086" w:rsidRDefault="00437086" w:rsidP="00437086">
      <w:pPr>
        <w:shd w:val="clear" w:color="auto" w:fill="F7F7F7"/>
        <w:spacing w:before="100" w:beforeAutospacing="1" w:after="100" w:afterAutospacing="1" w:line="319" w:lineRule="atLeast"/>
        <w:jc w:val="both"/>
        <w:rPr>
          <w:rFonts w:ascii="Helvetica" w:hAnsi="Helvetica" w:cs="Helvetica"/>
          <w:sz w:val="24"/>
          <w:szCs w:val="24"/>
        </w:rPr>
      </w:pPr>
      <w:r>
        <w:rPr>
          <w:rFonts w:ascii="Helvetica" w:hAnsi="Helvetica" w:cs="Helvetica"/>
          <w:sz w:val="24"/>
          <w:szCs w:val="24"/>
        </w:rPr>
        <w:t>Since the number of seats at the workshop is limited -- we are inviting interested researchers to pre-register for the workshop at the above mentioned website before December 15, 2015. Depending on the number of pre-registrants, we will select the pre-registrants to actually register for the workshop -- and intimate the selected pre-registrants on December 16, 2015. The selected researchers will have to register by December 31st. The registration payment will be 1000 INR (One thousand rupees) via online bank transfer.</w:t>
      </w:r>
    </w:p>
    <w:p w:rsidR="00437086" w:rsidRDefault="00437086" w:rsidP="00437086">
      <w:pPr>
        <w:shd w:val="clear" w:color="auto" w:fill="F7F7F7"/>
        <w:spacing w:before="100" w:beforeAutospacing="1" w:after="100" w:afterAutospacing="1" w:line="319" w:lineRule="atLeast"/>
        <w:jc w:val="both"/>
        <w:rPr>
          <w:rFonts w:ascii="Helvetica" w:hAnsi="Helvetica" w:cs="Helvetica"/>
          <w:sz w:val="24"/>
          <w:szCs w:val="24"/>
        </w:rPr>
      </w:pPr>
      <w:r>
        <w:rPr>
          <w:rFonts w:ascii="Helvetica" w:hAnsi="Helvetica" w:cs="Helvetica"/>
          <w:sz w:val="24"/>
          <w:szCs w:val="24"/>
        </w:rPr>
        <w:t xml:space="preserve">After December 31, 2015, if there are more seats left, we will select from the previous unselected pre-registrants and inform them about registration process. </w:t>
      </w:r>
    </w:p>
    <w:p w:rsidR="00437086" w:rsidRDefault="00437086" w:rsidP="00437086">
      <w:pPr>
        <w:shd w:val="clear" w:color="auto" w:fill="F7F7F7"/>
        <w:spacing w:before="100" w:beforeAutospacing="1" w:after="100" w:afterAutospacing="1" w:line="319" w:lineRule="atLeast"/>
        <w:jc w:val="both"/>
        <w:rPr>
          <w:rFonts w:ascii="Helvetica" w:hAnsi="Helvetica" w:cs="Helvetica"/>
          <w:sz w:val="24"/>
          <w:szCs w:val="24"/>
        </w:rPr>
      </w:pPr>
      <w:r>
        <w:rPr>
          <w:rFonts w:ascii="Helvetica" w:hAnsi="Helvetica" w:cs="Helvetica"/>
          <w:sz w:val="24"/>
          <w:szCs w:val="24"/>
        </w:rPr>
        <w:lastRenderedPageBreak/>
        <w:t xml:space="preserve">We apologize in advance that not all researchers interested may not be accommodated due to limitations of logistics -- but we will try our best to accommodate as many as we can. </w:t>
      </w:r>
    </w:p>
    <w:p w:rsidR="00437086" w:rsidRDefault="00437086" w:rsidP="00437086">
      <w:pPr>
        <w:shd w:val="clear" w:color="auto" w:fill="F7F7F7"/>
        <w:spacing w:before="100" w:beforeAutospacing="1" w:after="100" w:afterAutospacing="1" w:line="319" w:lineRule="atLeast"/>
        <w:jc w:val="both"/>
        <w:rPr>
          <w:rFonts w:ascii="Helvetica" w:hAnsi="Helvetica" w:cs="Helvetica"/>
          <w:sz w:val="24"/>
          <w:szCs w:val="24"/>
        </w:rPr>
      </w:pPr>
      <w:r>
        <w:rPr>
          <w:rFonts w:ascii="Helvetica" w:hAnsi="Helvetica" w:cs="Helvetica"/>
          <w:sz w:val="24"/>
          <w:szCs w:val="24"/>
        </w:rPr>
        <w:t xml:space="preserve">Please pre-register as soon as possible -- but not later than December 15, 2015. If you have any specific questions that is not answered at the website </w:t>
      </w:r>
      <w:hyperlink r:id="rId5" w:history="1">
        <w:r>
          <w:rPr>
            <w:rStyle w:val="Hyperlink"/>
            <w:rFonts w:ascii="Helvetica" w:hAnsi="Helvetica" w:cs="Helvetica"/>
            <w:sz w:val="24"/>
            <w:szCs w:val="24"/>
          </w:rPr>
          <w:t>http://wosca.cse.iitk.ac.in/index.php</w:t>
        </w:r>
      </w:hyperlink>
      <w:r>
        <w:rPr>
          <w:rFonts w:ascii="Helvetica" w:hAnsi="Helvetica" w:cs="Helvetica"/>
          <w:sz w:val="24"/>
          <w:szCs w:val="24"/>
        </w:rPr>
        <w:t xml:space="preserve"> -- please feel free to send your query to </w:t>
      </w:r>
      <w:hyperlink r:id="rId6" w:history="1">
        <w:r>
          <w:rPr>
            <w:rStyle w:val="Hyperlink"/>
            <w:rFonts w:ascii="Helvetica" w:hAnsi="Helvetica" w:cs="Helvetica"/>
            <w:sz w:val="24"/>
            <w:szCs w:val="24"/>
          </w:rPr>
          <w:t>wosca@cse.iitk.ac.in</w:t>
        </w:r>
      </w:hyperlink>
    </w:p>
    <w:p w:rsidR="00437086" w:rsidRDefault="00437086" w:rsidP="00437086">
      <w:pPr>
        <w:shd w:val="clear" w:color="auto" w:fill="F7F7F7"/>
        <w:spacing w:before="100" w:beforeAutospacing="1" w:after="100" w:afterAutospacing="1" w:line="319" w:lineRule="atLeast"/>
        <w:jc w:val="both"/>
        <w:rPr>
          <w:rFonts w:ascii="Helvetica" w:hAnsi="Helvetica" w:cs="Helvetica"/>
          <w:sz w:val="24"/>
          <w:szCs w:val="24"/>
        </w:rPr>
      </w:pPr>
      <w:r>
        <w:rPr>
          <w:rFonts w:ascii="Helvetica" w:hAnsi="Helvetica" w:cs="Helvetica"/>
          <w:sz w:val="24"/>
          <w:szCs w:val="24"/>
        </w:rPr>
        <w:t> </w:t>
      </w:r>
    </w:p>
    <w:p w:rsidR="00614A18" w:rsidRDefault="00614A18" w:rsidP="00437086">
      <w:pPr>
        <w:jc w:val="both"/>
      </w:pPr>
    </w:p>
    <w:sectPr w:rsidR="00614A18" w:rsidSect="00614A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437086"/>
    <w:rsid w:val="00437086"/>
    <w:rsid w:val="00614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7086"/>
    <w:rPr>
      <w:color w:val="0000FF"/>
      <w:u w:val="single"/>
    </w:rPr>
  </w:style>
</w:styles>
</file>

<file path=word/webSettings.xml><?xml version="1.0" encoding="utf-8"?>
<w:webSettings xmlns:r="http://schemas.openxmlformats.org/officeDocument/2006/relationships" xmlns:w="http://schemas.openxmlformats.org/wordprocessingml/2006/main">
  <w:divs>
    <w:div w:id="66593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osca@cse.iitk.ac.in" TargetMode="External"/><Relationship Id="rId5" Type="http://schemas.openxmlformats.org/officeDocument/2006/relationships/hyperlink" Target="http://wosca.cse.iitk.ac.in/index.php" TargetMode="External"/><Relationship Id="rId4" Type="http://schemas.openxmlformats.org/officeDocument/2006/relationships/hyperlink" Target="http://wosca.cse.iitk.ac.i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2161</Characters>
  <Application>Microsoft Office Word</Application>
  <DocSecurity>0</DocSecurity>
  <Lines>93</Lines>
  <Paragraphs>42</Paragraphs>
  <ScaleCrop>false</ScaleCrop>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dc:creator>
  <cp:lastModifiedBy>cse</cp:lastModifiedBy>
  <cp:revision>1</cp:revision>
  <dcterms:created xsi:type="dcterms:W3CDTF">2015-11-18T04:19:00Z</dcterms:created>
  <dcterms:modified xsi:type="dcterms:W3CDTF">2015-11-18T04:19:00Z</dcterms:modified>
</cp:coreProperties>
</file>